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3149" w:right="315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Аннотация</w:t>
      </w:r>
    </w:p>
    <w:p>
      <w:pPr>
        <w:spacing w:before="20"/>
        <w:ind w:left="3148" w:right="3153" w:firstLine="0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> программе</w:t>
      </w:r>
    </w:p>
    <w:p>
      <w:pPr>
        <w:spacing w:line="256" w:lineRule="auto" w:before="24"/>
        <w:ind w:left="3148" w:right="3150" w:firstLine="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«ОБЗР» в 8-9 классах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86"/>
        <w:ind w:left="0"/>
        <w:jc w:val="left"/>
        <w:rPr>
          <w:b/>
        </w:rPr>
      </w:pPr>
    </w:p>
    <w:p>
      <w:pPr>
        <w:pStyle w:val="BodyText"/>
        <w:spacing w:line="259" w:lineRule="auto"/>
        <w:ind w:right="118" w:firstLine="720"/>
      </w:pPr>
      <w:r>
        <w:rPr/>
        <w:t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</w:t>
      </w:r>
      <w:r>
        <w:rPr>
          <w:spacing w:val="-15"/>
        </w:rPr>
        <w:t> </w:t>
      </w:r>
      <w:r>
        <w:rPr/>
        <w:t>ООП</w:t>
      </w:r>
      <w:r>
        <w:rPr>
          <w:spacing w:val="-15"/>
        </w:rPr>
        <w:t> </w:t>
      </w:r>
      <w:r>
        <w:rPr/>
        <w:t>ООО.</w:t>
      </w:r>
      <w:r>
        <w:rPr>
          <w:spacing w:val="-10"/>
        </w:rPr>
        <w:t> </w:t>
      </w:r>
      <w:r>
        <w:rPr/>
        <w:t>Программа</w:t>
      </w:r>
      <w:r>
        <w:rPr>
          <w:spacing w:val="-12"/>
        </w:rPr>
        <w:t> </w:t>
      </w:r>
      <w:r>
        <w:rPr/>
        <w:t>ОБЗР</w:t>
      </w:r>
      <w:r>
        <w:rPr>
          <w:spacing w:val="-14"/>
        </w:rPr>
        <w:t> </w:t>
      </w:r>
      <w:r>
        <w:rPr/>
        <w:t>позволит</w:t>
      </w:r>
      <w:r>
        <w:rPr>
          <w:spacing w:val="-11"/>
        </w:rPr>
        <w:t> </w:t>
      </w:r>
      <w:r>
        <w:rPr/>
        <w:t>учителю</w:t>
      </w:r>
      <w:r>
        <w:rPr>
          <w:spacing w:val="-13"/>
        </w:rPr>
        <w:t> </w:t>
      </w:r>
      <w:r>
        <w:rPr/>
        <w:t>построить</w:t>
      </w:r>
      <w:r>
        <w:rPr>
          <w:spacing w:val="-14"/>
        </w:rPr>
        <w:t> </w:t>
      </w:r>
      <w:r>
        <w:rPr/>
        <w:t>освоение</w:t>
      </w:r>
      <w:r>
        <w:rPr>
          <w:spacing w:val="-12"/>
        </w:rPr>
        <w:t> </w:t>
      </w:r>
      <w:r>
        <w:rPr/>
        <w:t>содержания в логике последовательного нарастания факторов опасности от опасной ситуации до чрезвычайной</w:t>
      </w:r>
      <w:r>
        <w:rPr>
          <w:spacing w:val="-15"/>
        </w:rPr>
        <w:t> </w:t>
      </w:r>
      <w:r>
        <w:rPr/>
        <w:t>ситуации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разумного</w:t>
      </w:r>
      <w:r>
        <w:rPr>
          <w:spacing w:val="-15"/>
        </w:rPr>
        <w:t> </w:t>
      </w:r>
      <w:r>
        <w:rPr/>
        <w:t>взаимодействия</w:t>
      </w:r>
      <w:r>
        <w:rPr>
          <w:spacing w:val="-15"/>
        </w:rPr>
        <w:t> </w:t>
      </w:r>
      <w:r>
        <w:rPr/>
        <w:t>человека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окружающей</w:t>
      </w:r>
      <w:r>
        <w:rPr>
          <w:spacing w:val="-15"/>
        </w:rPr>
        <w:t> </w:t>
      </w:r>
      <w:r>
        <w:rPr/>
        <w:t>средой,</w:t>
      </w:r>
      <w:r>
        <w:rPr>
          <w:spacing w:val="-15"/>
        </w:rPr>
        <w:t> </w:t>
      </w:r>
      <w:r>
        <w:rPr/>
        <w:t>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 Программа ОБЗР </w:t>
      </w:r>
      <w:r>
        <w:rPr>
          <w:spacing w:val="-2"/>
        </w:rPr>
        <w:t>обеспечивает:</w:t>
      </w:r>
    </w:p>
    <w:p>
      <w:pPr>
        <w:pStyle w:val="BodyText"/>
        <w:spacing w:line="259" w:lineRule="auto"/>
        <w:ind w:right="120" w:firstLine="720"/>
      </w:pPr>
      <w:r>
        <w:rPr/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</w:t>
      </w:r>
      <w:r>
        <w:rPr>
          <w:spacing w:val="-2"/>
        </w:rPr>
        <w:t>поведения;</w:t>
      </w:r>
    </w:p>
    <w:p>
      <w:pPr>
        <w:pStyle w:val="BodyText"/>
        <w:spacing w:line="256" w:lineRule="auto"/>
        <w:ind w:right="114" w:firstLine="720"/>
      </w:pPr>
      <w:r>
        <w:rPr/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>
      <w:pPr>
        <w:pStyle w:val="BodyText"/>
        <w:spacing w:line="256" w:lineRule="auto" w:before="6"/>
        <w:ind w:right="127" w:firstLine="720"/>
      </w:pPr>
      <w:r>
        <w:rPr/>
        <w:t>возможность выработки и закрепления у обучающихся умений и навыков, необходимых для последующей жизни;</w:t>
      </w:r>
    </w:p>
    <w:p>
      <w:pPr>
        <w:pStyle w:val="BodyText"/>
        <w:spacing w:line="256" w:lineRule="auto" w:before="6"/>
        <w:ind w:right="122" w:firstLine="720"/>
      </w:pPr>
      <w:r>
        <w:rPr/>
        <w:t>выработку практико-ориентированных компетенций, соответствующих потребностям современности;</w:t>
      </w:r>
    </w:p>
    <w:p>
      <w:pPr>
        <w:pStyle w:val="BodyText"/>
        <w:spacing w:line="256" w:lineRule="auto" w:before="5"/>
        <w:ind w:right="122" w:firstLine="780"/>
      </w:pPr>
      <w:r>
        <w:rPr/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>
      <w:pPr>
        <w:pStyle w:val="BodyText"/>
        <w:spacing w:line="259" w:lineRule="auto" w:before="6"/>
        <w:ind w:right="116" w:firstLine="720"/>
      </w:pPr>
      <w:r>
        <w:rPr/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>
      <w:pPr>
        <w:pStyle w:val="BodyText"/>
        <w:spacing w:line="261" w:lineRule="auto"/>
        <w:ind w:left="836" w:right="119"/>
      </w:pPr>
      <w:r>
        <w:rPr/>
        <w:t>модуль № 1 «Безопасное и устойчивое развитие личности, общества, государства»; модуль</w:t>
      </w:r>
      <w:r>
        <w:rPr>
          <w:spacing w:val="13"/>
        </w:rPr>
        <w:t> </w:t>
      </w:r>
      <w:r>
        <w:rPr/>
        <w:t>№</w:t>
      </w:r>
      <w:r>
        <w:rPr>
          <w:spacing w:val="16"/>
        </w:rPr>
        <w:t> </w:t>
      </w:r>
      <w:r>
        <w:rPr/>
        <w:t>2</w:t>
      </w:r>
      <w:r>
        <w:rPr>
          <w:spacing w:val="21"/>
        </w:rPr>
        <w:t> </w:t>
      </w:r>
      <w:r>
        <w:rPr/>
        <w:t>«Военная</w:t>
      </w:r>
      <w:r>
        <w:rPr>
          <w:spacing w:val="19"/>
        </w:rPr>
        <w:t> </w:t>
      </w:r>
      <w:r>
        <w:rPr/>
        <w:t>подготовка.</w:t>
      </w:r>
      <w:r>
        <w:rPr>
          <w:spacing w:val="17"/>
        </w:rPr>
        <w:t> </w:t>
      </w:r>
      <w:r>
        <w:rPr/>
        <w:t>Основы</w:t>
      </w:r>
      <w:r>
        <w:rPr>
          <w:spacing w:val="16"/>
        </w:rPr>
        <w:t> </w:t>
      </w:r>
      <w:r>
        <w:rPr/>
        <w:t>военных</w:t>
      </w:r>
      <w:r>
        <w:rPr>
          <w:spacing w:val="17"/>
        </w:rPr>
        <w:t> </w:t>
      </w:r>
      <w:r>
        <w:rPr/>
        <w:t>знаний»;</w:t>
      </w:r>
      <w:r>
        <w:rPr>
          <w:spacing w:val="18"/>
        </w:rPr>
        <w:t> </w:t>
      </w:r>
      <w:r>
        <w:rPr/>
        <w:t>Федеральная</w:t>
      </w:r>
      <w:r>
        <w:rPr>
          <w:spacing w:val="19"/>
        </w:rPr>
        <w:t> </w:t>
      </w:r>
      <w:r>
        <w:rPr>
          <w:spacing w:val="-2"/>
        </w:rPr>
        <w:t>рабочая</w:t>
      </w:r>
    </w:p>
    <w:p>
      <w:pPr>
        <w:pStyle w:val="BodyText"/>
        <w:spacing w:line="270" w:lineRule="exact"/>
      </w:pPr>
      <w:r>
        <w:rPr/>
        <w:t>программа.</w:t>
      </w:r>
      <w:r>
        <w:rPr>
          <w:spacing w:val="-4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защиты</w:t>
      </w:r>
      <w:r>
        <w:rPr>
          <w:spacing w:val="-5"/>
        </w:rPr>
        <w:t> </w:t>
      </w:r>
      <w:r>
        <w:rPr/>
        <w:t>Родины.</w:t>
      </w:r>
      <w:r>
        <w:rPr>
          <w:spacing w:val="-3"/>
        </w:rPr>
        <w:t> </w:t>
      </w:r>
      <w:r>
        <w:rPr/>
        <w:t>8-9</w:t>
      </w:r>
      <w:r>
        <w:rPr>
          <w:spacing w:val="-2"/>
        </w:rPr>
        <w:t> классы;</w:t>
      </w:r>
    </w:p>
    <w:p>
      <w:pPr>
        <w:pStyle w:val="BodyText"/>
        <w:spacing w:line="256" w:lineRule="auto" w:before="20"/>
        <w:ind w:left="836"/>
        <w:jc w:val="left"/>
      </w:pPr>
      <w:r>
        <w:rPr/>
        <w:t>модуль</w:t>
      </w:r>
      <w:r>
        <w:rPr>
          <w:spacing w:val="-7"/>
        </w:rPr>
        <w:t> </w:t>
      </w:r>
      <w:r>
        <w:rPr/>
        <w:t>№</w:t>
      </w:r>
      <w:r>
        <w:rPr>
          <w:spacing w:val="-6"/>
        </w:rPr>
        <w:t> </w:t>
      </w:r>
      <w:r>
        <w:rPr/>
        <w:t>3</w:t>
      </w:r>
      <w:r>
        <w:rPr>
          <w:spacing w:val="-3"/>
        </w:rPr>
        <w:t> </w:t>
      </w:r>
      <w:r>
        <w:rPr/>
        <w:t>«Культура</w:t>
      </w:r>
      <w:r>
        <w:rPr>
          <w:spacing w:val="-5"/>
        </w:rPr>
        <w:t> </w:t>
      </w:r>
      <w:r>
        <w:rPr/>
        <w:t>безопасности</w:t>
      </w:r>
      <w:r>
        <w:rPr>
          <w:spacing w:val="-6"/>
        </w:rPr>
        <w:t> </w:t>
      </w:r>
      <w:r>
        <w:rPr/>
        <w:t>жизнедеятельности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современном</w:t>
      </w:r>
      <w:r>
        <w:rPr>
          <w:spacing w:val="-6"/>
        </w:rPr>
        <w:t> </w:t>
      </w:r>
      <w:r>
        <w:rPr/>
        <w:t>обществе»; модуль № 4 «Безопасность в быту»;</w:t>
      </w:r>
    </w:p>
    <w:p>
      <w:pPr>
        <w:pStyle w:val="BodyText"/>
        <w:spacing w:before="5"/>
        <w:ind w:left="836"/>
        <w:jc w:val="left"/>
      </w:pPr>
      <w:r>
        <w:rPr/>
        <w:t>модуль</w:t>
      </w:r>
      <w:r>
        <w:rPr>
          <w:spacing w:val="-4"/>
        </w:rPr>
        <w:t> </w:t>
      </w:r>
      <w:r>
        <w:rPr/>
        <w:t>№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«Безопасность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>
          <w:spacing w:val="-2"/>
        </w:rPr>
        <w:t>транспорте»;</w:t>
      </w:r>
    </w:p>
    <w:p>
      <w:pPr>
        <w:pStyle w:val="BodyText"/>
        <w:spacing w:line="261" w:lineRule="auto" w:before="21"/>
        <w:ind w:left="836" w:right="2725"/>
        <w:jc w:val="left"/>
      </w:pPr>
      <w:r>
        <w:rPr/>
        <w:t>модуль</w:t>
      </w:r>
      <w:r>
        <w:rPr>
          <w:spacing w:val="-9"/>
        </w:rPr>
        <w:t> </w:t>
      </w:r>
      <w:r>
        <w:rPr/>
        <w:t>№</w:t>
      </w:r>
      <w:r>
        <w:rPr>
          <w:spacing w:val="-8"/>
        </w:rPr>
        <w:t> </w:t>
      </w:r>
      <w:r>
        <w:rPr/>
        <w:t>6</w:t>
      </w:r>
      <w:r>
        <w:rPr>
          <w:spacing w:val="-4"/>
        </w:rPr>
        <w:t> </w:t>
      </w:r>
      <w:r>
        <w:rPr/>
        <w:t>«Безопасность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общественных</w:t>
      </w:r>
      <w:r>
        <w:rPr>
          <w:spacing w:val="-7"/>
        </w:rPr>
        <w:t> </w:t>
      </w:r>
      <w:r>
        <w:rPr/>
        <w:t>местах»; модуль № 7 «Безопасность в природной среде»;</w:t>
      </w:r>
    </w:p>
    <w:p>
      <w:pPr>
        <w:pStyle w:val="BodyText"/>
        <w:spacing w:line="261" w:lineRule="auto"/>
        <w:ind w:left="836" w:right="834"/>
        <w:jc w:val="left"/>
      </w:pPr>
      <w:r>
        <w:rPr/>
        <w:t>модуль</w:t>
      </w:r>
      <w:r>
        <w:rPr>
          <w:spacing w:val="-7"/>
        </w:rPr>
        <w:t> </w:t>
      </w:r>
      <w:r>
        <w:rPr/>
        <w:t>№</w:t>
      </w:r>
      <w:r>
        <w:rPr>
          <w:spacing w:val="-7"/>
        </w:rPr>
        <w:t> </w:t>
      </w:r>
      <w:r>
        <w:rPr/>
        <w:t>8</w:t>
      </w:r>
      <w:r>
        <w:rPr>
          <w:spacing w:val="-3"/>
        </w:rPr>
        <w:t> </w:t>
      </w:r>
      <w:r>
        <w:rPr/>
        <w:t>«Основы</w:t>
      </w:r>
      <w:r>
        <w:rPr>
          <w:spacing w:val="-7"/>
        </w:rPr>
        <w:t> </w:t>
      </w:r>
      <w:r>
        <w:rPr/>
        <w:t>медицинских</w:t>
      </w:r>
      <w:r>
        <w:rPr>
          <w:spacing w:val="-6"/>
        </w:rPr>
        <w:t> </w:t>
      </w:r>
      <w:r>
        <w:rPr/>
        <w:t>знаний.</w:t>
      </w:r>
      <w:r>
        <w:rPr>
          <w:spacing w:val="-6"/>
        </w:rPr>
        <w:t> </w:t>
      </w:r>
      <w:r>
        <w:rPr/>
        <w:t>Оказание</w:t>
      </w:r>
      <w:r>
        <w:rPr>
          <w:spacing w:val="-5"/>
        </w:rPr>
        <w:t> </w:t>
      </w:r>
      <w:r>
        <w:rPr/>
        <w:t>первой</w:t>
      </w:r>
      <w:r>
        <w:rPr>
          <w:spacing w:val="-7"/>
        </w:rPr>
        <w:t> </w:t>
      </w:r>
      <w:r>
        <w:rPr/>
        <w:t>помощи»; модуль № 9 «Безопасность в социуме»;</w:t>
      </w:r>
    </w:p>
    <w:p>
      <w:pPr>
        <w:pStyle w:val="BodyText"/>
        <w:spacing w:line="270" w:lineRule="exact"/>
        <w:ind w:left="836"/>
        <w:jc w:val="left"/>
      </w:pPr>
      <w:r>
        <w:rPr/>
        <w:t>модуль</w:t>
      </w:r>
      <w:r>
        <w:rPr>
          <w:spacing w:val="-6"/>
        </w:rPr>
        <w:t> </w:t>
      </w:r>
      <w:r>
        <w:rPr/>
        <w:t>№</w:t>
      </w:r>
      <w:r>
        <w:rPr>
          <w:spacing w:val="-3"/>
        </w:rPr>
        <w:t> </w:t>
      </w:r>
      <w:r>
        <w:rPr/>
        <w:t>10</w:t>
      </w:r>
      <w:r>
        <w:rPr>
          <w:spacing w:val="1"/>
        </w:rPr>
        <w:t> </w:t>
      </w:r>
      <w:r>
        <w:rPr/>
        <w:t>«Безопасность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информационном</w:t>
      </w:r>
      <w:r>
        <w:rPr>
          <w:spacing w:val="-1"/>
        </w:rPr>
        <w:t> </w:t>
      </w:r>
      <w:r>
        <w:rPr>
          <w:spacing w:val="-2"/>
        </w:rPr>
        <w:t>пространстве»;</w:t>
      </w:r>
    </w:p>
    <w:p>
      <w:pPr>
        <w:pStyle w:val="BodyText"/>
        <w:spacing w:before="14"/>
        <w:ind w:left="836"/>
        <w:jc w:val="left"/>
      </w:pPr>
      <w:r>
        <w:rPr/>
        <w:t>модуль</w:t>
      </w:r>
      <w:r>
        <w:rPr>
          <w:spacing w:val="-6"/>
        </w:rPr>
        <w:t> </w:t>
      </w:r>
      <w:r>
        <w:rPr/>
        <w:t>№</w:t>
      </w:r>
      <w:r>
        <w:rPr>
          <w:spacing w:val="-3"/>
        </w:rPr>
        <w:t> </w:t>
      </w:r>
      <w:r>
        <w:rPr/>
        <w:t>11</w:t>
      </w:r>
      <w:r>
        <w:rPr>
          <w:spacing w:val="2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противодействия</w:t>
      </w:r>
      <w:r>
        <w:rPr>
          <w:spacing w:val="-2"/>
        </w:rPr>
        <w:t> </w:t>
      </w:r>
      <w:r>
        <w:rPr/>
        <w:t>экстремизму</w:t>
      </w:r>
      <w:r>
        <w:rPr>
          <w:spacing w:val="-9"/>
        </w:rPr>
        <w:t> </w:t>
      </w:r>
      <w:r>
        <w:rPr/>
        <w:t>и</w:t>
      </w:r>
      <w:r>
        <w:rPr>
          <w:spacing w:val="-2"/>
        </w:rPr>
        <w:t> терроризму».</w:t>
      </w:r>
    </w:p>
    <w:p>
      <w:pPr>
        <w:pStyle w:val="BodyText"/>
        <w:spacing w:line="259" w:lineRule="auto" w:before="24"/>
        <w:ind w:right="120" w:firstLine="720"/>
      </w:pPr>
      <w:r>
        <w:rPr/>
        <w:t>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моделей.</w:t>
      </w:r>
    </w:p>
    <w:p>
      <w:pPr>
        <w:pStyle w:val="BodyText"/>
        <w:spacing w:line="261" w:lineRule="auto"/>
        <w:ind w:right="122" w:firstLine="720"/>
      </w:pPr>
      <w:r>
        <w:rPr/>
        <w:t>В современных условиях колоссальное значение приобретает качественное образование</w:t>
      </w:r>
      <w:r>
        <w:rPr>
          <w:spacing w:val="61"/>
        </w:rPr>
        <w:t>  </w:t>
      </w:r>
      <w:r>
        <w:rPr/>
        <w:t>подрастающего</w:t>
      </w:r>
      <w:r>
        <w:rPr>
          <w:spacing w:val="60"/>
        </w:rPr>
        <w:t>  </w:t>
      </w:r>
      <w:r>
        <w:rPr/>
        <w:t>поколения</w:t>
      </w:r>
      <w:r>
        <w:rPr>
          <w:spacing w:val="61"/>
        </w:rPr>
        <w:t>  </w:t>
      </w:r>
      <w:r>
        <w:rPr/>
        <w:t>россиян,</w:t>
      </w:r>
      <w:r>
        <w:rPr>
          <w:spacing w:val="60"/>
        </w:rPr>
        <w:t>  </w:t>
      </w:r>
      <w:r>
        <w:rPr/>
        <w:t>направленное</w:t>
      </w:r>
      <w:r>
        <w:rPr>
          <w:spacing w:val="61"/>
        </w:rPr>
        <w:t>  </w:t>
      </w:r>
      <w:r>
        <w:rPr/>
        <w:t>на</w:t>
      </w:r>
      <w:r>
        <w:rPr>
          <w:spacing w:val="60"/>
        </w:rPr>
        <w:t>  </w:t>
      </w:r>
      <w:r>
        <w:rPr>
          <w:spacing w:val="-2"/>
        </w:rPr>
        <w:t>формирование</w:t>
      </w:r>
    </w:p>
    <w:p>
      <w:pPr>
        <w:spacing w:after="0" w:line="261" w:lineRule="auto"/>
        <w:sectPr>
          <w:type w:val="continuous"/>
          <w:pgSz w:w="11900" w:h="16840"/>
          <w:pgMar w:top="1040" w:bottom="280" w:left="1540" w:right="680"/>
        </w:sectPr>
      </w:pPr>
    </w:p>
    <w:p>
      <w:pPr>
        <w:pStyle w:val="BodyText"/>
        <w:spacing w:line="259" w:lineRule="auto" w:before="64"/>
        <w:ind w:right="119"/>
      </w:pPr>
      <w:r>
        <w:rPr/>
        <w:t>гражданской идентичности, воспитание личности безопасного типа, овладение знаниями, умениями,</w:t>
      </w:r>
      <w:r>
        <w:rPr>
          <w:spacing w:val="-8"/>
        </w:rPr>
        <w:t> </w:t>
      </w:r>
      <w:r>
        <w:rPr/>
        <w:t>навыками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компетенцией</w:t>
      </w:r>
      <w:r>
        <w:rPr>
          <w:spacing w:val="-8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обеспечения</w:t>
      </w:r>
      <w:r>
        <w:rPr>
          <w:spacing w:val="-10"/>
        </w:rPr>
        <w:t> </w:t>
      </w:r>
      <w:r>
        <w:rPr/>
        <w:t>безопасности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повседневной</w:t>
      </w:r>
      <w:r>
        <w:rPr>
          <w:spacing w:val="-8"/>
        </w:rPr>
        <w:t> </w:t>
      </w:r>
      <w:r>
        <w:rPr/>
        <w:t>жизни. Актуальность</w:t>
      </w:r>
      <w:r>
        <w:rPr>
          <w:spacing w:val="-15"/>
        </w:rPr>
        <w:t> </w:t>
      </w:r>
      <w:r>
        <w:rPr/>
        <w:t>совершенствования</w:t>
      </w:r>
      <w:r>
        <w:rPr>
          <w:spacing w:val="-15"/>
        </w:rPr>
        <w:t> </w:t>
      </w:r>
      <w:r>
        <w:rPr/>
        <w:t>учебно-методического</w:t>
      </w:r>
      <w:r>
        <w:rPr>
          <w:spacing w:val="-15"/>
        </w:rPr>
        <w:t> </w:t>
      </w:r>
      <w:r>
        <w:rPr/>
        <w:t>обеспечения</w:t>
      </w:r>
      <w:r>
        <w:rPr>
          <w:spacing w:val="-15"/>
        </w:rPr>
        <w:t> </w:t>
      </w:r>
      <w:r>
        <w:rPr/>
        <w:t>учебного</w:t>
      </w:r>
      <w:r>
        <w:rPr>
          <w:spacing w:val="-15"/>
        </w:rPr>
        <w:t> </w:t>
      </w:r>
      <w:r>
        <w:rPr/>
        <w:t>процесса</w:t>
      </w:r>
      <w:r>
        <w:rPr>
          <w:spacing w:val="-15"/>
        </w:rPr>
        <w:t> </w:t>
      </w:r>
      <w:r>
        <w:rPr/>
        <w:t>по предмету ОБЗР определяется следующими системообразующими документами в области </w:t>
      </w:r>
      <w:r>
        <w:rPr>
          <w:spacing w:val="-2"/>
        </w:rPr>
        <w:t>безопасности.</w:t>
      </w:r>
    </w:p>
    <w:p>
      <w:pPr>
        <w:pStyle w:val="BodyText"/>
        <w:spacing w:line="259" w:lineRule="auto"/>
        <w:ind w:right="116" w:firstLine="720"/>
      </w:pPr>
      <w:r>
        <w:rPr/>
        <w:t>ОБЗР является системообразующим учебным</w:t>
      </w:r>
      <w:r>
        <w:rPr>
          <w:spacing w:val="-1"/>
        </w:rPr>
        <w:t> </w:t>
      </w:r>
      <w:r>
        <w:rPr/>
        <w:t>предметом,</w:t>
      </w:r>
      <w:r>
        <w:rPr>
          <w:spacing w:val="-1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безопасности.</w:t>
      </w:r>
    </w:p>
    <w:p>
      <w:pPr>
        <w:pStyle w:val="BodyText"/>
        <w:spacing w:line="256" w:lineRule="auto"/>
        <w:ind w:right="125" w:firstLine="720"/>
      </w:pPr>
      <w:r>
        <w:rPr/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>
      <w:pPr>
        <w:pStyle w:val="BodyText"/>
        <w:spacing w:line="259" w:lineRule="auto" w:before="3"/>
        <w:ind w:right="122" w:firstLine="720"/>
      </w:pPr>
      <w:r>
        <w:rPr/>
        <w:t>Целью изучения ОБЗР на уровне основного общего образования является формирование у</w:t>
      </w:r>
      <w:r>
        <w:rPr>
          <w:spacing w:val="-12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готовности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выполнению</w:t>
      </w:r>
      <w:r>
        <w:rPr>
          <w:spacing w:val="-4"/>
        </w:rPr>
        <w:t> </w:t>
      </w:r>
      <w:r>
        <w:rPr/>
        <w:t>обязанности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защите</w:t>
      </w:r>
      <w:r>
        <w:rPr>
          <w:spacing w:val="-4"/>
        </w:rPr>
        <w:t> </w:t>
      </w:r>
      <w:r>
        <w:rPr/>
        <w:t>Отечества и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>
      <w:pPr>
        <w:pStyle w:val="BodyText"/>
        <w:spacing w:line="256" w:lineRule="auto" w:before="1"/>
        <w:ind w:right="116" w:firstLine="800"/>
      </w:pPr>
      <w:r>
        <w:rPr/>
        <w:t>Общее число часов, рекомендованных для изучения ОБЗР в</w:t>
      </w:r>
      <w:r>
        <w:rPr>
          <w:spacing w:val="-1"/>
        </w:rPr>
        <w:t> </w:t>
      </w:r>
      <w:r>
        <w:rPr/>
        <w:t>8-9 классах, составляет 68 часов, по 1 часу в неделю за счет обязательной части учебного плана основного общего </w:t>
      </w:r>
      <w:r>
        <w:rPr>
          <w:spacing w:val="-2"/>
        </w:rPr>
        <w:t>образования.</w:t>
      </w:r>
    </w:p>
    <w:sectPr>
      <w:pgSz w:w="11900" w:h="16840"/>
      <w:pgMar w:top="1040" w:bottom="280" w:left="15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dcterms:created xsi:type="dcterms:W3CDTF">2024-11-11T13:12:29Z</dcterms:created>
  <dcterms:modified xsi:type="dcterms:W3CDTF">2024-11-11T13:12:29Z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2016</vt:lpwstr>
  </property>
</Properties>
</file>